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52F">
      <w:pPr>
        <w:ind w:firstLine="2409" w:firstLineChars="1000"/>
        <w:rPr>
          <w:rFonts w:hint="eastAsia" w:ascii="黑体" w:eastAsia="黑体"/>
          <w:b/>
          <w:bCs w:val="0"/>
          <w:color w:val="auto"/>
          <w:sz w:val="24"/>
          <w:szCs w:val="24"/>
        </w:rPr>
      </w:pPr>
      <w:r>
        <w:rPr>
          <w:rFonts w:hint="eastAsia" w:ascii="黑体" w:eastAsia="黑体"/>
          <w:b/>
          <w:bCs w:val="0"/>
          <w:color w:val="auto"/>
          <w:sz w:val="24"/>
          <w:szCs w:val="24"/>
        </w:rPr>
        <w:t>兰西崇文实验学校周教学</w:t>
      </w:r>
      <w:r>
        <w:rPr>
          <w:rFonts w:hint="eastAsia" w:ascii="黑体" w:eastAsia="黑体"/>
          <w:b/>
          <w:bCs w:val="0"/>
          <w:color w:val="auto"/>
          <w:sz w:val="24"/>
          <w:szCs w:val="24"/>
          <w:lang w:val="en-US" w:eastAsia="zh-CN"/>
        </w:rPr>
        <w:t>和学习提升</w:t>
      </w:r>
      <w:r>
        <w:rPr>
          <w:rFonts w:hint="eastAsia" w:ascii="黑体" w:eastAsia="黑体"/>
          <w:b/>
          <w:bCs w:val="0"/>
          <w:color w:val="auto"/>
          <w:sz w:val="24"/>
          <w:szCs w:val="24"/>
        </w:rPr>
        <w:t>工作安排</w:t>
      </w:r>
    </w:p>
    <w:tbl>
      <w:tblPr>
        <w:tblStyle w:val="3"/>
        <w:tblpPr w:leftFromText="180" w:rightFromText="180" w:vertAnchor="page" w:horzAnchor="page" w:tblpX="817" w:tblpY="1906"/>
        <w:tblOverlap w:val="never"/>
        <w:tblW w:w="503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665"/>
        <w:gridCol w:w="525"/>
        <w:gridCol w:w="617"/>
        <w:gridCol w:w="544"/>
        <w:gridCol w:w="602"/>
        <w:gridCol w:w="686"/>
        <w:gridCol w:w="634"/>
        <w:gridCol w:w="546"/>
        <w:gridCol w:w="596"/>
        <w:gridCol w:w="709"/>
        <w:gridCol w:w="699"/>
        <w:gridCol w:w="720"/>
        <w:gridCol w:w="739"/>
        <w:gridCol w:w="808"/>
        <w:gridCol w:w="950"/>
      </w:tblGrid>
      <w:tr w14:paraId="23FD1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000" w:type="pct"/>
            <w:gridSpan w:val="16"/>
            <w:noWrap w:val="0"/>
            <w:vAlign w:val="center"/>
          </w:tcPr>
          <w:p w14:paraId="59EEEEC2">
            <w:pPr>
              <w:spacing w:line="420" w:lineRule="exact"/>
              <w:ind w:firstLine="281" w:firstLineChars="100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本周“核心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素养导向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的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课堂教学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建设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研修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安排</w:t>
            </w:r>
          </w:p>
        </w:tc>
      </w:tr>
      <w:tr w14:paraId="1C28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16" w:type="pct"/>
            <w:noWrap w:val="0"/>
            <w:vAlign w:val="top"/>
          </w:tcPr>
          <w:p w14:paraId="66A26969">
            <w:pPr>
              <w:spacing w:line="280" w:lineRule="exact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pct"/>
            <w:gridSpan w:val="3"/>
            <w:noWrap w:val="0"/>
            <w:vAlign w:val="center"/>
          </w:tcPr>
          <w:p w14:paraId="0EEE3C94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872" w:type="pct"/>
            <w:gridSpan w:val="3"/>
            <w:noWrap w:val="0"/>
            <w:vAlign w:val="center"/>
          </w:tcPr>
          <w:p w14:paraId="313B36D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846" w:type="pct"/>
            <w:gridSpan w:val="3"/>
            <w:noWrap w:val="0"/>
            <w:vAlign w:val="center"/>
          </w:tcPr>
          <w:p w14:paraId="288A2F79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013" w:type="pct"/>
            <w:gridSpan w:val="3"/>
            <w:noWrap w:val="0"/>
            <w:vAlign w:val="center"/>
          </w:tcPr>
          <w:p w14:paraId="6AA6982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189" w:type="pct"/>
            <w:gridSpan w:val="3"/>
            <w:noWrap w:val="0"/>
            <w:vAlign w:val="center"/>
          </w:tcPr>
          <w:p w14:paraId="09A2944D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697B6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16" w:type="pct"/>
            <w:noWrap w:val="0"/>
            <w:vAlign w:val="center"/>
          </w:tcPr>
          <w:p w14:paraId="787D018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24E191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1</w:t>
            </w:r>
          </w:p>
          <w:p w14:paraId="7B502EE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860" w:type="pct"/>
            <w:gridSpan w:val="3"/>
            <w:noWrap w:val="0"/>
            <w:vAlign w:val="center"/>
          </w:tcPr>
          <w:p w14:paraId="5AAD9163">
            <w:pPr>
              <w:spacing w:line="240" w:lineRule="auto"/>
              <w:ind w:left="482" w:hanging="482" w:hangingChars="200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升国旗仪式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51B292C7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英</w:t>
            </w:r>
          </w:p>
          <w:p w14:paraId="705F0D6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2208C10A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6.2</w:t>
            </w: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21715A48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孔</w:t>
            </w:r>
          </w:p>
          <w:p w14:paraId="00236084">
            <w:pPr>
              <w:jc w:val="center"/>
              <w:rPr>
                <w:rFonts w:hint="default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令</w:t>
            </w:r>
          </w:p>
          <w:p w14:paraId="2311CBF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双</w:t>
            </w: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62E2EAB6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数学</w:t>
            </w: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4324F53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6.7</w:t>
            </w: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6C0CF4E5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王</w:t>
            </w:r>
            <w:bookmarkStart w:id="0" w:name="_GoBack"/>
            <w:bookmarkEnd w:id="0"/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美琪</w:t>
            </w:r>
          </w:p>
        </w:tc>
        <w:tc>
          <w:tcPr>
            <w:tcW w:w="337" w:type="pct"/>
            <w:noWrap w:val="0"/>
            <w:vAlign w:val="center"/>
          </w:tcPr>
          <w:p w14:paraId="047F08B9">
            <w:pPr>
              <w:spacing w:line="240" w:lineRule="auto"/>
              <w:jc w:val="both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历</w:t>
            </w:r>
          </w:p>
          <w:p w14:paraId="7875A922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史</w:t>
            </w:r>
          </w:p>
        </w:tc>
        <w:tc>
          <w:tcPr>
            <w:tcW w:w="333" w:type="pct"/>
            <w:noWrap w:val="0"/>
            <w:vAlign w:val="center"/>
          </w:tcPr>
          <w:p w14:paraId="1CC5BE1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6.1</w:t>
            </w:r>
          </w:p>
        </w:tc>
        <w:tc>
          <w:tcPr>
            <w:tcW w:w="343" w:type="pct"/>
            <w:noWrap w:val="0"/>
            <w:vAlign w:val="center"/>
          </w:tcPr>
          <w:p w14:paraId="4F609553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王</w:t>
            </w:r>
          </w:p>
          <w:p w14:paraId="5D5771E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爽</w:t>
            </w: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3851D32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4880403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兰西</w:t>
            </w:r>
          </w:p>
        </w:tc>
        <w:tc>
          <w:tcPr>
            <w:tcW w:w="452" w:type="pct"/>
            <w:shd w:val="clear" w:color="auto" w:fill="auto"/>
            <w:noWrap w:val="0"/>
            <w:vAlign w:val="center"/>
          </w:tcPr>
          <w:p w14:paraId="1175A9A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大</w:t>
            </w:r>
          </w:p>
        </w:tc>
      </w:tr>
      <w:tr w14:paraId="0FECD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216" w:type="pct"/>
            <w:noWrap w:val="0"/>
            <w:vAlign w:val="center"/>
          </w:tcPr>
          <w:p w14:paraId="1103FCE5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321052D3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2</w:t>
            </w:r>
          </w:p>
          <w:p w14:paraId="54FD9B8A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1EDCDB33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  <w:p w14:paraId="5A51F42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250" w:type="pct"/>
            <w:shd w:val="clear" w:color="auto" w:fill="auto"/>
            <w:noWrap w:val="0"/>
            <w:vAlign w:val="center"/>
          </w:tcPr>
          <w:p w14:paraId="4EDC4B01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8.4</w:t>
            </w:r>
          </w:p>
        </w:tc>
        <w:tc>
          <w:tcPr>
            <w:tcW w:w="293" w:type="pct"/>
            <w:shd w:val="clear" w:color="auto" w:fill="auto"/>
            <w:noWrap w:val="0"/>
            <w:vAlign w:val="center"/>
          </w:tcPr>
          <w:p w14:paraId="348DB3F2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王</w:t>
            </w:r>
          </w:p>
          <w:p w14:paraId="742B7485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欣</w:t>
            </w:r>
          </w:p>
          <w:p w14:paraId="4752F70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欣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44962F41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1487B370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5D6EC84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0D2C25B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62711220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128B8EAF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37" w:type="pct"/>
            <w:shd w:val="clear" w:color="auto" w:fill="auto"/>
            <w:noWrap w:val="0"/>
            <w:vAlign w:val="center"/>
          </w:tcPr>
          <w:p w14:paraId="17F99FE0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3" w:type="pct"/>
            <w:shd w:val="clear" w:color="auto" w:fill="auto"/>
            <w:noWrap w:val="0"/>
            <w:vAlign w:val="center"/>
          </w:tcPr>
          <w:p w14:paraId="432B0AD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43" w:type="pct"/>
            <w:shd w:val="clear" w:color="auto" w:fill="auto"/>
            <w:noWrap w:val="0"/>
            <w:vAlign w:val="center"/>
          </w:tcPr>
          <w:p w14:paraId="6780E918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75B6301E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36F36B38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物理</w:t>
            </w:r>
          </w:p>
        </w:tc>
        <w:tc>
          <w:tcPr>
            <w:tcW w:w="452" w:type="pct"/>
            <w:shd w:val="clear" w:color="auto" w:fill="auto"/>
            <w:noWrap w:val="0"/>
            <w:vAlign w:val="center"/>
          </w:tcPr>
          <w:p w14:paraId="2F1E8D3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讲</w:t>
            </w:r>
          </w:p>
        </w:tc>
      </w:tr>
      <w:tr w14:paraId="2DA2E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16" w:type="pct"/>
            <w:noWrap w:val="0"/>
            <w:vAlign w:val="center"/>
          </w:tcPr>
          <w:p w14:paraId="705F116C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017B53B1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3</w:t>
            </w:r>
          </w:p>
          <w:p w14:paraId="4BAAD79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2B16A8FD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  <w:p w14:paraId="466C99C7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250" w:type="pct"/>
            <w:shd w:val="clear" w:color="auto" w:fill="auto"/>
            <w:noWrap w:val="0"/>
            <w:vAlign w:val="center"/>
          </w:tcPr>
          <w:p w14:paraId="33AB8FB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8.5</w:t>
            </w:r>
          </w:p>
        </w:tc>
        <w:tc>
          <w:tcPr>
            <w:tcW w:w="293" w:type="pct"/>
            <w:shd w:val="clear" w:color="auto" w:fill="auto"/>
            <w:noWrap w:val="0"/>
            <w:vAlign w:val="center"/>
          </w:tcPr>
          <w:p w14:paraId="6B44C9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张立媛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62C18748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英</w:t>
            </w:r>
          </w:p>
          <w:p w14:paraId="1E595E18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21652FE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6.4</w:t>
            </w: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2ED5C4D7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侯</w:t>
            </w:r>
          </w:p>
          <w:p w14:paraId="444B5A8E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振</w:t>
            </w:r>
          </w:p>
          <w:p w14:paraId="2E665BC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宇</w:t>
            </w: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080A8DB7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数学</w:t>
            </w: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680F369A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6.8</w:t>
            </w: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1E0C18E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郑秀梅</w:t>
            </w:r>
          </w:p>
        </w:tc>
        <w:tc>
          <w:tcPr>
            <w:tcW w:w="337" w:type="pct"/>
            <w:shd w:val="clear" w:color="auto" w:fill="auto"/>
            <w:noWrap w:val="0"/>
            <w:vAlign w:val="center"/>
          </w:tcPr>
          <w:p w14:paraId="476FF6FC">
            <w:pPr>
              <w:spacing w:line="240" w:lineRule="auto"/>
              <w:jc w:val="both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历</w:t>
            </w:r>
          </w:p>
          <w:p w14:paraId="1EBC0F26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史</w:t>
            </w:r>
          </w:p>
        </w:tc>
        <w:tc>
          <w:tcPr>
            <w:tcW w:w="333" w:type="pct"/>
            <w:shd w:val="clear" w:color="auto" w:fill="auto"/>
            <w:noWrap w:val="0"/>
            <w:vAlign w:val="center"/>
          </w:tcPr>
          <w:p w14:paraId="33F29B4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6.6</w:t>
            </w:r>
          </w:p>
        </w:tc>
        <w:tc>
          <w:tcPr>
            <w:tcW w:w="343" w:type="pct"/>
            <w:shd w:val="clear" w:color="auto" w:fill="auto"/>
            <w:noWrap w:val="0"/>
            <w:vAlign w:val="center"/>
          </w:tcPr>
          <w:p w14:paraId="271B012E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侯</w:t>
            </w:r>
          </w:p>
          <w:p w14:paraId="073C0298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雪</w:t>
            </w:r>
          </w:p>
          <w:p w14:paraId="45A4819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丹</w:t>
            </w: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5C4DFB57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40C64E7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名师</w:t>
            </w:r>
          </w:p>
        </w:tc>
        <w:tc>
          <w:tcPr>
            <w:tcW w:w="452" w:type="pct"/>
            <w:shd w:val="clear" w:color="auto" w:fill="auto"/>
            <w:noWrap w:val="0"/>
            <w:vAlign w:val="center"/>
          </w:tcPr>
          <w:p w14:paraId="79F18E0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堂</w:t>
            </w:r>
          </w:p>
        </w:tc>
      </w:tr>
      <w:tr w14:paraId="3F941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16" w:type="pct"/>
            <w:noWrap w:val="0"/>
            <w:vAlign w:val="center"/>
          </w:tcPr>
          <w:p w14:paraId="0E567B6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118FADC">
            <w:pPr>
              <w:spacing w:line="280" w:lineRule="exact"/>
              <w:jc w:val="center"/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4</w:t>
            </w:r>
          </w:p>
          <w:p w14:paraId="04C7899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29A5491B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50" w:type="pct"/>
            <w:shd w:val="clear" w:color="auto" w:fill="auto"/>
            <w:noWrap w:val="0"/>
            <w:vAlign w:val="center"/>
          </w:tcPr>
          <w:p w14:paraId="508C0F8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93" w:type="pct"/>
            <w:shd w:val="clear" w:color="auto" w:fill="auto"/>
            <w:noWrap w:val="0"/>
            <w:vAlign w:val="center"/>
          </w:tcPr>
          <w:p w14:paraId="66294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0F3E3FF1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765AB399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2F0CB6C4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46" w:type="pct"/>
            <w:gridSpan w:val="3"/>
            <w:noWrap w:val="0"/>
            <w:vAlign w:val="center"/>
          </w:tcPr>
          <w:p w14:paraId="7AD4E3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7" w:type="pct"/>
            <w:shd w:val="clear" w:color="auto" w:fill="auto"/>
            <w:noWrap w:val="0"/>
            <w:vAlign w:val="center"/>
          </w:tcPr>
          <w:p w14:paraId="082F8307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33" w:type="pct"/>
            <w:shd w:val="clear" w:color="auto" w:fill="auto"/>
            <w:noWrap w:val="0"/>
            <w:vAlign w:val="center"/>
          </w:tcPr>
          <w:p w14:paraId="200F4A9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43" w:type="pct"/>
            <w:shd w:val="clear" w:color="auto" w:fill="auto"/>
            <w:noWrap w:val="0"/>
            <w:vAlign w:val="center"/>
          </w:tcPr>
          <w:p w14:paraId="50675DD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7F280CDE">
            <w:pPr>
              <w:spacing w:line="240" w:lineRule="auto"/>
              <w:ind w:firstLine="241" w:firstLineChars="1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837" w:type="pct"/>
            <w:gridSpan w:val="2"/>
            <w:shd w:val="clear" w:color="auto" w:fill="auto"/>
            <w:noWrap w:val="0"/>
            <w:vAlign w:val="center"/>
          </w:tcPr>
          <w:p w14:paraId="527546E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1-4节走学校作息时间</w:t>
            </w:r>
          </w:p>
        </w:tc>
      </w:tr>
      <w:tr w14:paraId="436A7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16" w:type="pct"/>
            <w:noWrap w:val="0"/>
            <w:vAlign w:val="center"/>
          </w:tcPr>
          <w:p w14:paraId="5643043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1E37A6A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5</w:t>
            </w:r>
          </w:p>
          <w:p w14:paraId="2AB8681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noWrap w:val="0"/>
            <w:vAlign w:val="center"/>
          </w:tcPr>
          <w:p w14:paraId="2CF71A86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50" w:type="pct"/>
            <w:noWrap w:val="0"/>
            <w:vAlign w:val="center"/>
          </w:tcPr>
          <w:p w14:paraId="53521260">
            <w:pPr>
              <w:jc w:val="center"/>
              <w:rPr>
                <w:rFonts w:hint="default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3" w:type="pct"/>
            <w:noWrap w:val="0"/>
            <w:vAlign w:val="center"/>
          </w:tcPr>
          <w:p w14:paraId="205D1B40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70012FD1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47A49AC9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242C432B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4C0115C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1A7615F0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2FB531C3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37" w:type="pct"/>
            <w:noWrap w:val="0"/>
            <w:vAlign w:val="center"/>
          </w:tcPr>
          <w:p w14:paraId="62E0BA38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3" w:type="pct"/>
            <w:noWrap w:val="0"/>
            <w:vAlign w:val="center"/>
          </w:tcPr>
          <w:p w14:paraId="2BEA329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3" w:type="pct"/>
            <w:shd w:val="clear" w:color="auto" w:fill="auto"/>
            <w:noWrap w:val="0"/>
            <w:vAlign w:val="center"/>
          </w:tcPr>
          <w:p w14:paraId="24C2C601">
            <w:pPr>
              <w:spacing w:line="240" w:lineRule="auto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08EA5772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264C0A9A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452" w:type="pct"/>
            <w:noWrap w:val="0"/>
            <w:vAlign w:val="top"/>
          </w:tcPr>
          <w:p w14:paraId="1497C153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D7A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216" w:type="pct"/>
            <w:noWrap w:val="0"/>
            <w:vAlign w:val="center"/>
          </w:tcPr>
          <w:p w14:paraId="128B90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ADAF1E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6</w:t>
            </w: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noWrap w:val="0"/>
            <w:vAlign w:val="center"/>
          </w:tcPr>
          <w:p w14:paraId="470E8287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0" w:type="pct"/>
            <w:noWrap w:val="0"/>
            <w:vAlign w:val="center"/>
          </w:tcPr>
          <w:p w14:paraId="12BCB62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3" w:type="pct"/>
            <w:noWrap w:val="0"/>
            <w:vAlign w:val="center"/>
          </w:tcPr>
          <w:p w14:paraId="4FD25375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" w:type="pct"/>
            <w:noWrap w:val="0"/>
            <w:vAlign w:val="center"/>
          </w:tcPr>
          <w:p w14:paraId="5FCDC3FD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" w:type="pct"/>
            <w:noWrap w:val="0"/>
            <w:vAlign w:val="center"/>
          </w:tcPr>
          <w:p w14:paraId="22D5AB9B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6" w:type="pct"/>
            <w:noWrap w:val="0"/>
            <w:vAlign w:val="center"/>
          </w:tcPr>
          <w:p w14:paraId="20E792EF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2" w:type="pct"/>
            <w:noWrap w:val="0"/>
            <w:vAlign w:val="center"/>
          </w:tcPr>
          <w:p w14:paraId="5D80FC7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0" w:type="pct"/>
            <w:noWrap w:val="0"/>
            <w:vAlign w:val="center"/>
          </w:tcPr>
          <w:p w14:paraId="356C357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" w:type="pct"/>
            <w:noWrap w:val="0"/>
            <w:vAlign w:val="center"/>
          </w:tcPr>
          <w:p w14:paraId="550C79A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7" w:type="pct"/>
            <w:noWrap w:val="0"/>
            <w:vAlign w:val="center"/>
          </w:tcPr>
          <w:p w14:paraId="4F7C209B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3" w:type="pct"/>
            <w:noWrap w:val="0"/>
            <w:vAlign w:val="center"/>
          </w:tcPr>
          <w:p w14:paraId="0A2EFA7F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3" w:type="pct"/>
            <w:noWrap w:val="0"/>
            <w:vAlign w:val="center"/>
          </w:tcPr>
          <w:p w14:paraId="3F75512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pct"/>
            <w:gridSpan w:val="3"/>
            <w:noWrap w:val="0"/>
            <w:vAlign w:val="center"/>
          </w:tcPr>
          <w:p w14:paraId="4DDBBE4C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F61C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16" w:type="pct"/>
            <w:noWrap w:val="0"/>
            <w:vAlign w:val="center"/>
          </w:tcPr>
          <w:p w14:paraId="36254A0A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例会</w:t>
            </w:r>
          </w:p>
        </w:tc>
        <w:tc>
          <w:tcPr>
            <w:tcW w:w="860" w:type="pct"/>
            <w:gridSpan w:val="3"/>
            <w:noWrap w:val="0"/>
            <w:vAlign w:val="center"/>
          </w:tcPr>
          <w:p w14:paraId="46F60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1" w:leftChars="0" w:hanging="181" w:hangingChars="100"/>
              <w:jc w:val="center"/>
              <w:textAlignment w:val="auto"/>
              <w:rPr>
                <w:rFonts w:hint="default" w:ascii="宋体" w:hAnsi="宋体" w:eastAsia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政史地组、 艺体人工智能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例会研修</w:t>
            </w:r>
          </w:p>
        </w:tc>
        <w:tc>
          <w:tcPr>
            <w:tcW w:w="872" w:type="pct"/>
            <w:gridSpan w:val="3"/>
            <w:noWrap w:val="0"/>
            <w:vAlign w:val="center"/>
          </w:tcPr>
          <w:p w14:paraId="31D360BC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语文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  <w:tc>
          <w:tcPr>
            <w:tcW w:w="846" w:type="pct"/>
            <w:gridSpan w:val="3"/>
            <w:noWrap w:val="0"/>
            <w:vAlign w:val="center"/>
          </w:tcPr>
          <w:p w14:paraId="71BE8E84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  <w:tc>
          <w:tcPr>
            <w:tcW w:w="1013" w:type="pct"/>
            <w:gridSpan w:val="3"/>
            <w:noWrap w:val="0"/>
            <w:vAlign w:val="center"/>
          </w:tcPr>
          <w:p w14:paraId="06AE86E2">
            <w:pPr>
              <w:ind w:firstLine="211" w:firstLineChars="100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数学组例会研修</w:t>
            </w:r>
          </w:p>
        </w:tc>
        <w:tc>
          <w:tcPr>
            <w:tcW w:w="1189" w:type="pct"/>
            <w:gridSpan w:val="3"/>
            <w:noWrap w:val="0"/>
            <w:vAlign w:val="center"/>
          </w:tcPr>
          <w:p w14:paraId="39D45AA6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理化生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</w:tr>
      <w:tr w14:paraId="2C583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5000" w:type="pct"/>
            <w:gridSpan w:val="16"/>
            <w:noWrap w:val="0"/>
            <w:vAlign w:val="center"/>
          </w:tcPr>
          <w:p w14:paraId="543F9DEE">
            <w:pPr>
              <w:spacing w:line="280" w:lineRule="exact"/>
              <w:ind w:firstLine="4096" w:firstLineChars="1700"/>
              <w:jc w:val="both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本 周 工 作 安 排</w:t>
            </w:r>
          </w:p>
        </w:tc>
      </w:tr>
      <w:tr w14:paraId="53BC9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3" w:hRule="atLeast"/>
        </w:trPr>
        <w:tc>
          <w:tcPr>
            <w:tcW w:w="5000" w:type="pct"/>
            <w:gridSpan w:val="16"/>
            <w:noWrap w:val="0"/>
            <w:vAlign w:val="top"/>
          </w:tcPr>
          <w:p w14:paraId="7469F4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632" w:firstLineChars="3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一、本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周是新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期开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第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是学科组例会研修周。</w:t>
            </w:r>
          </w:p>
          <w:p w14:paraId="49F006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361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（一）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组长主持：</w:t>
            </w:r>
          </w:p>
          <w:p w14:paraId="12AB7E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1.同课异构课堂建设出课教师做课堂教教学述评。</w:t>
            </w:r>
          </w:p>
          <w:p w14:paraId="11B654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2.组长对《兰西崇文实验学校课堂学习规范》进行详细解读，基准备好课，把规范的内容、内涵和外延，意义和目标给解读安排位。</w:t>
            </w:r>
          </w:p>
          <w:p w14:paraId="5096A1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备课组长结合自己的学习和组长解读安排，就自己备课组的实际，为自己的备课组个性落实“课堂学习规范”献出管理上“方式、方法、措施和智慧。（一定要具体，切实解决问题，为学生的可持续发展做出贡献）。</w:t>
            </w:r>
          </w:p>
          <w:p w14:paraId="203C89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352" w:firstLineChars="200"/>
              <w:jc w:val="both"/>
              <w:textAlignment w:val="auto"/>
              <w:rPr>
                <w:rFonts w:hint="default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16"/>
                <w:szCs w:val="16"/>
                <w:shd w:val="clear" w:color="auto" w:fill="FFFFFF"/>
                <w:lang w:val="en-US" w:eastAsia="zh-CN"/>
              </w:rPr>
              <w:t>（二）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高质量准备和贡献每天两节“同课异构理想课堂建设研讨课”、“名师大讲堂”和积极安排准备师生四项基本功比赛活动，在活动中提升教师专业技术和人文素养水平。并提供可持续发展的理想课堂建设模式和方式方法。</w:t>
            </w:r>
          </w:p>
          <w:p w14:paraId="517725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二、坚持实践实现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“教师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精心备课看得见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“和“学生怎样学会看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得着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”,总结经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验，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练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就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,不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增值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，促进每个学生的都不断进步。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在《课程标准》指引下,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在数智技术有效助力下，教师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做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无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材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寓教于乐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教学相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长”,在发展学生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核心素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理念的美怀下,学生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低负担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实现“学以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致用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时习,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循序渐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之以恒,”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，建设教、学、评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体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化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，趣实活的一课一得的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理想课堂,不断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促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进全体教师专业技术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和人文素养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成长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1968EE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三、继续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学习和落实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学校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安全教育的一切要求,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执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行好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本学年课后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一切要求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,为学生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供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最好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效课后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为双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减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工作做出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贡献。</w:t>
            </w:r>
          </w:p>
        </w:tc>
      </w:tr>
    </w:tbl>
    <w:p w14:paraId="1193FFB1">
      <w:pPr>
        <w:spacing w:line="420" w:lineRule="exact"/>
        <w:ind w:firstLine="2209" w:firstLineChars="1000"/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</w:pPr>
      <w:r>
        <w:rPr>
          <w:rFonts w:hint="eastAsia" w:ascii="黑体" w:eastAsia="黑体"/>
          <w:b/>
          <w:bCs w:val="0"/>
          <w:color w:val="auto"/>
          <w:sz w:val="22"/>
          <w:szCs w:val="22"/>
        </w:rPr>
        <w:t>20</w:t>
      </w:r>
      <w:r>
        <w:rPr>
          <w:rFonts w:ascii="黑体" w:eastAsia="黑体"/>
          <w:b/>
          <w:bCs w:val="0"/>
          <w:color w:val="auto"/>
          <w:sz w:val="22"/>
          <w:szCs w:val="22"/>
        </w:rPr>
        <w:t>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5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—202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6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学年度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下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学期 第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12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周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11月24日-11月28日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）</w:t>
      </w:r>
    </w:p>
    <w:tbl>
      <w:tblPr>
        <w:tblStyle w:val="4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7997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34B2CF8E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7B95D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98" w:type="dxa"/>
          </w:tcPr>
          <w:p w14:paraId="0094B1A4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6F21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048" w:type="dxa"/>
          </w:tcPr>
          <w:p w14:paraId="3A9160F3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p w14:paraId="6AC9DE13">
      <w:pPr>
        <w:bidi w:val="0"/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 w14:paraId="1BA00C1B"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hOWE2MmQ0MjNiNDkyODk1MTY3N2Q1OTBlMjlhNGIifQ=="/>
  </w:docVars>
  <w:rsids>
    <w:rsidRoot w:val="00172A27"/>
    <w:rsid w:val="0076357E"/>
    <w:rsid w:val="00F90BF9"/>
    <w:rsid w:val="014801CD"/>
    <w:rsid w:val="02594F61"/>
    <w:rsid w:val="028D5A1C"/>
    <w:rsid w:val="02C22234"/>
    <w:rsid w:val="02DE65B9"/>
    <w:rsid w:val="03A27233"/>
    <w:rsid w:val="045D235C"/>
    <w:rsid w:val="050E3100"/>
    <w:rsid w:val="05567F31"/>
    <w:rsid w:val="05866AB5"/>
    <w:rsid w:val="05A36F5B"/>
    <w:rsid w:val="05D851FD"/>
    <w:rsid w:val="06527482"/>
    <w:rsid w:val="06D25D4A"/>
    <w:rsid w:val="06F7130D"/>
    <w:rsid w:val="07511A01"/>
    <w:rsid w:val="088233DE"/>
    <w:rsid w:val="09D047EE"/>
    <w:rsid w:val="0B526EBF"/>
    <w:rsid w:val="0BBA2D56"/>
    <w:rsid w:val="0C31212C"/>
    <w:rsid w:val="0DAF2DDB"/>
    <w:rsid w:val="0EA35ED0"/>
    <w:rsid w:val="0F43762D"/>
    <w:rsid w:val="10545A22"/>
    <w:rsid w:val="10B35AAF"/>
    <w:rsid w:val="10B618A7"/>
    <w:rsid w:val="111F7805"/>
    <w:rsid w:val="11A14FA5"/>
    <w:rsid w:val="12887F8A"/>
    <w:rsid w:val="13434F53"/>
    <w:rsid w:val="13623421"/>
    <w:rsid w:val="14BF71E2"/>
    <w:rsid w:val="14D82C3A"/>
    <w:rsid w:val="158460E9"/>
    <w:rsid w:val="15BB2ADE"/>
    <w:rsid w:val="15C23817"/>
    <w:rsid w:val="16D60CAC"/>
    <w:rsid w:val="177B4380"/>
    <w:rsid w:val="17BB172F"/>
    <w:rsid w:val="18122451"/>
    <w:rsid w:val="182055BE"/>
    <w:rsid w:val="199B021E"/>
    <w:rsid w:val="19AC210A"/>
    <w:rsid w:val="1A1675B1"/>
    <w:rsid w:val="1A3B7D27"/>
    <w:rsid w:val="1C5E6390"/>
    <w:rsid w:val="1CF82188"/>
    <w:rsid w:val="1E2D4106"/>
    <w:rsid w:val="1F2B4E33"/>
    <w:rsid w:val="1F422EEA"/>
    <w:rsid w:val="1F770405"/>
    <w:rsid w:val="203F0C4B"/>
    <w:rsid w:val="20B3409F"/>
    <w:rsid w:val="211B1C44"/>
    <w:rsid w:val="212125E8"/>
    <w:rsid w:val="21742401"/>
    <w:rsid w:val="21CE6CB6"/>
    <w:rsid w:val="23EB3B50"/>
    <w:rsid w:val="24E62787"/>
    <w:rsid w:val="251C7E2F"/>
    <w:rsid w:val="260D7B17"/>
    <w:rsid w:val="26EA3D0A"/>
    <w:rsid w:val="27BD211F"/>
    <w:rsid w:val="28CB7D53"/>
    <w:rsid w:val="290D32A5"/>
    <w:rsid w:val="2939309E"/>
    <w:rsid w:val="2B7A40E8"/>
    <w:rsid w:val="2B980D6E"/>
    <w:rsid w:val="2E576504"/>
    <w:rsid w:val="30DD42F6"/>
    <w:rsid w:val="315335ED"/>
    <w:rsid w:val="327A231A"/>
    <w:rsid w:val="327B58D7"/>
    <w:rsid w:val="33930721"/>
    <w:rsid w:val="347B4AC2"/>
    <w:rsid w:val="3498396F"/>
    <w:rsid w:val="34E82786"/>
    <w:rsid w:val="34FC72B3"/>
    <w:rsid w:val="36374D70"/>
    <w:rsid w:val="379934C3"/>
    <w:rsid w:val="387F4594"/>
    <w:rsid w:val="389969B2"/>
    <w:rsid w:val="38A97597"/>
    <w:rsid w:val="38DD3F57"/>
    <w:rsid w:val="3A7333BB"/>
    <w:rsid w:val="3CA26845"/>
    <w:rsid w:val="3E8B6203"/>
    <w:rsid w:val="3F053A61"/>
    <w:rsid w:val="3F0D5FF8"/>
    <w:rsid w:val="3FAD2B55"/>
    <w:rsid w:val="3FF913D6"/>
    <w:rsid w:val="402351CF"/>
    <w:rsid w:val="4177481D"/>
    <w:rsid w:val="41F1148A"/>
    <w:rsid w:val="4260230D"/>
    <w:rsid w:val="43C65DA8"/>
    <w:rsid w:val="43E13340"/>
    <w:rsid w:val="443D515D"/>
    <w:rsid w:val="44EA6156"/>
    <w:rsid w:val="457C15E8"/>
    <w:rsid w:val="45895005"/>
    <w:rsid w:val="4690404D"/>
    <w:rsid w:val="46EB783F"/>
    <w:rsid w:val="478A280B"/>
    <w:rsid w:val="48601C6A"/>
    <w:rsid w:val="486C0B36"/>
    <w:rsid w:val="49D22F38"/>
    <w:rsid w:val="4A205A52"/>
    <w:rsid w:val="4AC97E97"/>
    <w:rsid w:val="4AEB7510"/>
    <w:rsid w:val="4AF500D7"/>
    <w:rsid w:val="4B496369"/>
    <w:rsid w:val="4C2231E7"/>
    <w:rsid w:val="4C981403"/>
    <w:rsid w:val="4CAA0932"/>
    <w:rsid w:val="4D105925"/>
    <w:rsid w:val="4D6466DF"/>
    <w:rsid w:val="4D6A79D6"/>
    <w:rsid w:val="4ED9434F"/>
    <w:rsid w:val="4F357F15"/>
    <w:rsid w:val="517D19DC"/>
    <w:rsid w:val="52393FA7"/>
    <w:rsid w:val="53EC1398"/>
    <w:rsid w:val="53FE2A87"/>
    <w:rsid w:val="577A2C8E"/>
    <w:rsid w:val="58142C72"/>
    <w:rsid w:val="591114C2"/>
    <w:rsid w:val="5A4B6DE2"/>
    <w:rsid w:val="5BEB7FA3"/>
    <w:rsid w:val="5C4017E9"/>
    <w:rsid w:val="5D3E0931"/>
    <w:rsid w:val="5D6E3702"/>
    <w:rsid w:val="5D747E71"/>
    <w:rsid w:val="5EA67CD0"/>
    <w:rsid w:val="5F861249"/>
    <w:rsid w:val="5FC24C6E"/>
    <w:rsid w:val="606A5184"/>
    <w:rsid w:val="6193356D"/>
    <w:rsid w:val="61B2747F"/>
    <w:rsid w:val="62F576D8"/>
    <w:rsid w:val="638066CE"/>
    <w:rsid w:val="63FB04F2"/>
    <w:rsid w:val="6462595A"/>
    <w:rsid w:val="64F54B93"/>
    <w:rsid w:val="65F908FD"/>
    <w:rsid w:val="666E7B9C"/>
    <w:rsid w:val="66764926"/>
    <w:rsid w:val="66AE31B7"/>
    <w:rsid w:val="67540C8B"/>
    <w:rsid w:val="68170D40"/>
    <w:rsid w:val="69711B8E"/>
    <w:rsid w:val="699277B5"/>
    <w:rsid w:val="6A022CE0"/>
    <w:rsid w:val="6B48768B"/>
    <w:rsid w:val="6C107519"/>
    <w:rsid w:val="6CE54CDA"/>
    <w:rsid w:val="6D0413A9"/>
    <w:rsid w:val="6E337DE3"/>
    <w:rsid w:val="6E5D43FD"/>
    <w:rsid w:val="6EEF4997"/>
    <w:rsid w:val="6F392F8E"/>
    <w:rsid w:val="6FF677BA"/>
    <w:rsid w:val="70726E22"/>
    <w:rsid w:val="71094BE2"/>
    <w:rsid w:val="714C39D4"/>
    <w:rsid w:val="71F614AF"/>
    <w:rsid w:val="75C60B28"/>
    <w:rsid w:val="75EF6053"/>
    <w:rsid w:val="77E22B1D"/>
    <w:rsid w:val="78A57789"/>
    <w:rsid w:val="79530B3A"/>
    <w:rsid w:val="798B2AB7"/>
    <w:rsid w:val="7A4D5C62"/>
    <w:rsid w:val="7DE821FC"/>
    <w:rsid w:val="7E586E4E"/>
    <w:rsid w:val="7ED736FA"/>
    <w:rsid w:val="7EFF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spacing w:before="19"/>
      <w:ind w:left="3253" w:hanging="714"/>
      <w:outlineLvl w:val="0"/>
    </w:pPr>
    <w:rPr>
      <w:rFonts w:ascii="黑体" w:hAnsi="黑体" w:eastAsia="黑体" w:cs="黑体"/>
      <w:sz w:val="80"/>
      <w:szCs w:val="80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795</Words>
  <Characters>829</Characters>
  <Lines>0</Lines>
  <Paragraphs>0</Paragraphs>
  <TotalTime>29</TotalTime>
  <ScaleCrop>false</ScaleCrop>
  <LinksUpToDate>false</LinksUpToDate>
  <CharactersWithSpaces>836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2023-09-14T01:13:00Z</dcterms:created>
  <dc:creator>Administrator</dc:creator>
  <cp:lastModifiedBy>WPS_248199151</cp:lastModifiedBy>
  <cp:lastPrinted>2025-11-06T06:38:00Z</cp:lastPrinted>
  <dcterms:modified xsi:type="dcterms:W3CDTF">2025-12-11T04:55:07Z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C5BB795822594B8F8A42CC29E952724D_12</vt:lpwstr>
  </property>
  <property fmtid="{D5CDD505-2E9C-101B-9397-08002B2CF9AE}" pid="4" name="KSOTemplateDocerSaveRecord">
    <vt:lpwstr>eyJoZGlkIjoiY2ExZDhkNTRlMzcyNzFhNzc1NGNkMThjNDAwM2EyOTEiLCJ1c2VySWQiOiIyNDgxOTkxNTEifQ==</vt:lpwstr>
  </property>
</Properties>
</file>